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640B" w:rsidRDefault="009E640B" w:rsidP="009E640B">
      <w:pPr>
        <w:jc w:val="center"/>
        <w:rPr>
          <w:b/>
          <w:color w:val="FF0000"/>
          <w:sz w:val="96"/>
          <w:szCs w:val="96"/>
        </w:rPr>
      </w:pPr>
    </w:p>
    <w:p w:rsidR="009E640B" w:rsidRDefault="009E640B" w:rsidP="009E640B">
      <w:pPr>
        <w:jc w:val="center"/>
        <w:rPr>
          <w:b/>
          <w:color w:val="FF0000"/>
          <w:sz w:val="96"/>
          <w:szCs w:val="96"/>
        </w:rPr>
      </w:pPr>
    </w:p>
    <w:p w:rsidR="009E640B" w:rsidRDefault="009E640B" w:rsidP="009E640B">
      <w:pPr>
        <w:rPr>
          <w:b/>
          <w:color w:val="FF0000"/>
          <w:sz w:val="96"/>
          <w:szCs w:val="96"/>
        </w:rPr>
      </w:pPr>
    </w:p>
    <w:p w:rsidR="009E640B" w:rsidRPr="009E640B" w:rsidRDefault="00B11347" w:rsidP="009E640B">
      <w:pPr>
        <w:jc w:val="center"/>
        <w:rPr>
          <w:b/>
          <w:color w:val="FF0000"/>
          <w:sz w:val="96"/>
          <w:szCs w:val="96"/>
        </w:rPr>
      </w:pPr>
      <w:r>
        <w:rPr>
          <w:b/>
          <w:color w:val="FF0000"/>
          <w:sz w:val="96"/>
          <w:szCs w:val="96"/>
        </w:rPr>
        <w:t>РЕКОМЕНДАЦИИ</w:t>
      </w:r>
    </w:p>
    <w:p w:rsidR="009E640B" w:rsidRPr="009E640B" w:rsidRDefault="009E640B" w:rsidP="009E640B">
      <w:pPr>
        <w:jc w:val="center"/>
        <w:rPr>
          <w:b/>
          <w:color w:val="FF0000"/>
          <w:sz w:val="96"/>
          <w:szCs w:val="96"/>
        </w:rPr>
      </w:pPr>
      <w:r w:rsidRPr="009E640B">
        <w:rPr>
          <w:b/>
          <w:color w:val="FF0000"/>
          <w:sz w:val="96"/>
          <w:szCs w:val="96"/>
        </w:rPr>
        <w:t xml:space="preserve">по использованию       </w:t>
      </w:r>
      <w:proofErr w:type="spellStart"/>
      <w:r w:rsidRPr="009E640B">
        <w:rPr>
          <w:b/>
          <w:color w:val="FF0000"/>
          <w:sz w:val="96"/>
          <w:szCs w:val="96"/>
        </w:rPr>
        <w:t>свето</w:t>
      </w:r>
      <w:r w:rsidR="00822108">
        <w:rPr>
          <w:b/>
          <w:color w:val="FF0000"/>
          <w:sz w:val="96"/>
          <w:szCs w:val="96"/>
        </w:rPr>
        <w:t>возвращающих</w:t>
      </w:r>
      <w:proofErr w:type="spellEnd"/>
      <w:r w:rsidRPr="009E640B">
        <w:rPr>
          <w:b/>
          <w:color w:val="FF0000"/>
          <w:sz w:val="96"/>
          <w:szCs w:val="96"/>
        </w:rPr>
        <w:t xml:space="preserve"> элементов</w:t>
      </w:r>
    </w:p>
    <w:p w:rsidR="009E640B" w:rsidRPr="009E640B" w:rsidRDefault="009E640B" w:rsidP="009E640B">
      <w:pPr>
        <w:jc w:val="center"/>
        <w:rPr>
          <w:b/>
          <w:color w:val="FF0000"/>
          <w:sz w:val="96"/>
          <w:szCs w:val="96"/>
        </w:rPr>
      </w:pPr>
      <w:r>
        <w:rPr>
          <w:noProof/>
        </w:rPr>
        <w:drawing>
          <wp:anchor distT="0" distB="0" distL="114300" distR="114300" simplePos="0" relativeHeight="251662848" behindDoc="0" locked="0" layoutInCell="1" allowOverlap="1">
            <wp:simplePos x="0" y="0"/>
            <wp:positionH relativeFrom="column">
              <wp:posOffset>-263706</wp:posOffset>
            </wp:positionH>
            <wp:positionV relativeFrom="paragraph">
              <wp:posOffset>236311</wp:posOffset>
            </wp:positionV>
            <wp:extent cx="6847114" cy="1872343"/>
            <wp:effectExtent l="0" t="0" r="0" b="0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31134" t="40688" r="3299" b="347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7114" cy="18723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E640B" w:rsidRPr="009E640B" w:rsidRDefault="009E640B" w:rsidP="009E640B">
      <w:pPr>
        <w:jc w:val="center"/>
        <w:rPr>
          <w:b/>
          <w:color w:val="FF0000"/>
          <w:sz w:val="96"/>
          <w:szCs w:val="96"/>
        </w:rPr>
      </w:pPr>
    </w:p>
    <w:p w:rsidR="009E640B" w:rsidRPr="009E640B" w:rsidRDefault="009E640B" w:rsidP="009E640B">
      <w:pPr>
        <w:jc w:val="center"/>
        <w:rPr>
          <w:b/>
          <w:color w:val="FF0000"/>
          <w:sz w:val="96"/>
          <w:szCs w:val="96"/>
        </w:rPr>
      </w:pPr>
    </w:p>
    <w:p w:rsidR="009E640B" w:rsidRDefault="009E640B" w:rsidP="009E640B">
      <w:pPr>
        <w:rPr>
          <w:b/>
          <w:sz w:val="48"/>
          <w:szCs w:val="48"/>
        </w:rPr>
      </w:pPr>
    </w:p>
    <w:p w:rsidR="009E640B" w:rsidRDefault="009E640B" w:rsidP="009E640B">
      <w:pPr>
        <w:rPr>
          <w:b/>
          <w:sz w:val="48"/>
          <w:szCs w:val="48"/>
        </w:rPr>
      </w:pPr>
    </w:p>
    <w:p w:rsidR="009E640B" w:rsidRDefault="009E640B" w:rsidP="009E640B">
      <w:pPr>
        <w:jc w:val="center"/>
        <w:rPr>
          <w:b/>
          <w:sz w:val="48"/>
          <w:szCs w:val="48"/>
        </w:rPr>
      </w:pPr>
      <w:bookmarkStart w:id="0" w:name="_GoBack"/>
      <w:bookmarkEnd w:id="0"/>
    </w:p>
    <w:p w:rsidR="00B11347" w:rsidRDefault="00B11347" w:rsidP="009E640B">
      <w:pPr>
        <w:jc w:val="center"/>
        <w:rPr>
          <w:b/>
          <w:sz w:val="48"/>
          <w:szCs w:val="48"/>
        </w:rPr>
      </w:pPr>
    </w:p>
    <w:p w:rsidR="00B11347" w:rsidRDefault="00B11347" w:rsidP="009E640B">
      <w:pPr>
        <w:jc w:val="center"/>
        <w:rPr>
          <w:b/>
          <w:sz w:val="48"/>
          <w:szCs w:val="48"/>
        </w:rPr>
      </w:pPr>
    </w:p>
    <w:p w:rsidR="00304B60" w:rsidRPr="00747931" w:rsidRDefault="009E640B" w:rsidP="009E640B">
      <w:pPr>
        <w:jc w:val="center"/>
        <w:rPr>
          <w:b/>
          <w:color w:val="C00000"/>
          <w:sz w:val="48"/>
          <w:szCs w:val="48"/>
        </w:rPr>
      </w:pPr>
      <w:r w:rsidRPr="009E640B">
        <w:rPr>
          <w:b/>
          <w:sz w:val="48"/>
          <w:szCs w:val="48"/>
        </w:rPr>
        <w:lastRenderedPageBreak/>
        <w:t xml:space="preserve">  </w:t>
      </w:r>
      <w:r w:rsidR="00304B60" w:rsidRPr="00747931">
        <w:rPr>
          <w:b/>
          <w:color w:val="C00000"/>
          <w:sz w:val="48"/>
          <w:szCs w:val="48"/>
        </w:rPr>
        <w:t>Основные причины дорожного травматизма школьников:</w:t>
      </w:r>
    </w:p>
    <w:p w:rsidR="00304B60" w:rsidRDefault="00304B60" w:rsidP="00304B60">
      <w:pPr>
        <w:ind w:firstLine="720"/>
        <w:jc w:val="center"/>
        <w:rPr>
          <w:b/>
          <w:sz w:val="48"/>
          <w:szCs w:val="48"/>
        </w:rPr>
      </w:pPr>
    </w:p>
    <w:p w:rsidR="00304B60" w:rsidRDefault="00304B60" w:rsidP="00304B60">
      <w:pPr>
        <w:jc w:val="both"/>
        <w:rPr>
          <w:sz w:val="48"/>
          <w:szCs w:val="48"/>
        </w:rPr>
      </w:pPr>
      <w:r>
        <w:rPr>
          <w:sz w:val="48"/>
          <w:szCs w:val="48"/>
        </w:rPr>
        <w:t xml:space="preserve">-  нарастание концентрации транспорта на улице; </w:t>
      </w:r>
    </w:p>
    <w:p w:rsidR="00304B60" w:rsidRDefault="00304B60" w:rsidP="00304B60">
      <w:pPr>
        <w:ind w:firstLine="720"/>
        <w:jc w:val="both"/>
        <w:rPr>
          <w:sz w:val="48"/>
          <w:szCs w:val="48"/>
        </w:rPr>
      </w:pPr>
    </w:p>
    <w:p w:rsidR="00304B60" w:rsidRDefault="00304B60" w:rsidP="00304B60">
      <w:pPr>
        <w:jc w:val="both"/>
        <w:rPr>
          <w:sz w:val="48"/>
          <w:szCs w:val="48"/>
        </w:rPr>
      </w:pPr>
      <w:r>
        <w:rPr>
          <w:sz w:val="48"/>
          <w:szCs w:val="48"/>
        </w:rPr>
        <w:t>- недисциплинированность школьников, их желание выделится среди сверстников, незнание опасности;</w:t>
      </w:r>
    </w:p>
    <w:p w:rsidR="00304B60" w:rsidRDefault="00304B60" w:rsidP="00304B60">
      <w:pPr>
        <w:ind w:firstLine="720"/>
        <w:jc w:val="both"/>
        <w:rPr>
          <w:sz w:val="48"/>
          <w:szCs w:val="48"/>
        </w:rPr>
      </w:pPr>
    </w:p>
    <w:p w:rsidR="00304B60" w:rsidRDefault="00304B60" w:rsidP="00304B60">
      <w:pPr>
        <w:jc w:val="both"/>
        <w:rPr>
          <w:sz w:val="48"/>
          <w:szCs w:val="48"/>
        </w:rPr>
      </w:pPr>
      <w:r>
        <w:rPr>
          <w:sz w:val="48"/>
          <w:szCs w:val="48"/>
        </w:rPr>
        <w:t>- недостаточный надзор за детьми по пути в школу;</w:t>
      </w:r>
    </w:p>
    <w:p w:rsidR="00304B60" w:rsidRDefault="00304B60" w:rsidP="00304B60">
      <w:pPr>
        <w:ind w:firstLine="720"/>
        <w:jc w:val="both"/>
        <w:rPr>
          <w:sz w:val="48"/>
          <w:szCs w:val="48"/>
        </w:rPr>
      </w:pPr>
    </w:p>
    <w:p w:rsidR="00304B60" w:rsidRDefault="00304B60" w:rsidP="00304B60">
      <w:pPr>
        <w:jc w:val="both"/>
        <w:rPr>
          <w:sz w:val="48"/>
          <w:szCs w:val="48"/>
        </w:rPr>
      </w:pPr>
      <w:r>
        <w:rPr>
          <w:sz w:val="48"/>
          <w:szCs w:val="48"/>
        </w:rPr>
        <w:t xml:space="preserve">- незнание Правил дорожного движения, правил поведения на улице; </w:t>
      </w:r>
    </w:p>
    <w:p w:rsidR="00304B60" w:rsidRDefault="00304B60" w:rsidP="00304B60">
      <w:pPr>
        <w:jc w:val="both"/>
        <w:rPr>
          <w:sz w:val="48"/>
          <w:szCs w:val="48"/>
        </w:rPr>
      </w:pPr>
    </w:p>
    <w:p w:rsidR="00304B60" w:rsidRDefault="00304B60" w:rsidP="00304B60">
      <w:pPr>
        <w:jc w:val="both"/>
        <w:rPr>
          <w:sz w:val="48"/>
          <w:szCs w:val="48"/>
        </w:rPr>
      </w:pPr>
      <w:r>
        <w:rPr>
          <w:sz w:val="48"/>
          <w:szCs w:val="48"/>
        </w:rPr>
        <w:t>- неправильное пользование общественным транспортом;</w:t>
      </w:r>
    </w:p>
    <w:p w:rsidR="00304B60" w:rsidRDefault="00304B60" w:rsidP="00304B60">
      <w:pPr>
        <w:ind w:firstLine="720"/>
        <w:jc w:val="both"/>
        <w:rPr>
          <w:sz w:val="48"/>
          <w:szCs w:val="48"/>
        </w:rPr>
      </w:pPr>
    </w:p>
    <w:p w:rsidR="00304B60" w:rsidRDefault="00304B60" w:rsidP="00304B60">
      <w:pPr>
        <w:jc w:val="both"/>
        <w:rPr>
          <w:sz w:val="48"/>
          <w:szCs w:val="48"/>
        </w:rPr>
      </w:pPr>
      <w:r>
        <w:rPr>
          <w:sz w:val="48"/>
          <w:szCs w:val="48"/>
        </w:rPr>
        <w:t>- игры и шалости на проезжей части улицы;</w:t>
      </w:r>
    </w:p>
    <w:p w:rsidR="00304B60" w:rsidRDefault="00304B60" w:rsidP="00304B60">
      <w:pPr>
        <w:jc w:val="both"/>
        <w:rPr>
          <w:sz w:val="48"/>
          <w:szCs w:val="48"/>
        </w:rPr>
      </w:pPr>
    </w:p>
    <w:p w:rsidR="00304B60" w:rsidRDefault="00304B60" w:rsidP="00304B60">
      <w:pPr>
        <w:jc w:val="both"/>
        <w:rPr>
          <w:sz w:val="48"/>
          <w:szCs w:val="48"/>
        </w:rPr>
      </w:pPr>
      <w:r>
        <w:rPr>
          <w:noProof/>
        </w:rPr>
        <w:drawing>
          <wp:anchor distT="0" distB="0" distL="114300" distR="114300" simplePos="0" relativeHeight="251654656" behindDoc="0" locked="0" layoutInCell="1" allowOverlap="1">
            <wp:simplePos x="0" y="0"/>
            <wp:positionH relativeFrom="column">
              <wp:posOffset>4367258</wp:posOffset>
            </wp:positionH>
            <wp:positionV relativeFrom="paragraph">
              <wp:posOffset>341539</wp:posOffset>
            </wp:positionV>
            <wp:extent cx="1365250" cy="1722120"/>
            <wp:effectExtent l="0" t="0" r="6350" b="0"/>
            <wp:wrapNone/>
            <wp:docPr id="7" name="Рисунок 7" descr="Описание: C:\Users\школа\Desktop\img_5663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Users\школа\Desktop\img_5663_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250" cy="1722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sz w:val="48"/>
          <w:szCs w:val="48"/>
        </w:rPr>
        <w:t>- неисправность транспорта, недостаточная квалификация водителя.</w:t>
      </w:r>
    </w:p>
    <w:p w:rsidR="00304B60" w:rsidRDefault="00304B60" w:rsidP="00304B60">
      <w:pPr>
        <w:jc w:val="both"/>
        <w:rPr>
          <w:sz w:val="48"/>
          <w:szCs w:val="48"/>
        </w:rPr>
      </w:pPr>
      <w:r>
        <w:rPr>
          <w:sz w:val="48"/>
          <w:szCs w:val="48"/>
        </w:rPr>
        <w:t> </w:t>
      </w:r>
    </w:p>
    <w:p w:rsidR="00304B60" w:rsidRDefault="00304B60" w:rsidP="00304B60">
      <w:pPr>
        <w:jc w:val="both"/>
        <w:rPr>
          <w:sz w:val="48"/>
          <w:szCs w:val="48"/>
        </w:rPr>
      </w:pPr>
    </w:p>
    <w:p w:rsidR="00304B60" w:rsidRDefault="00304B60" w:rsidP="00304B60">
      <w:pPr>
        <w:jc w:val="both"/>
        <w:rPr>
          <w:sz w:val="48"/>
          <w:szCs w:val="48"/>
        </w:rPr>
      </w:pPr>
    </w:p>
    <w:p w:rsidR="00304B60" w:rsidRPr="00747931" w:rsidRDefault="00304B60" w:rsidP="00304B60">
      <w:pPr>
        <w:jc w:val="center"/>
        <w:rPr>
          <w:b/>
          <w:color w:val="C00000"/>
          <w:sz w:val="48"/>
          <w:szCs w:val="48"/>
        </w:rPr>
      </w:pPr>
      <w:r w:rsidRPr="00747931">
        <w:rPr>
          <w:b/>
          <w:color w:val="C00000"/>
          <w:sz w:val="48"/>
          <w:szCs w:val="48"/>
        </w:rPr>
        <w:lastRenderedPageBreak/>
        <w:t>ПАМЯТКА</w:t>
      </w:r>
    </w:p>
    <w:p w:rsidR="00304B60" w:rsidRDefault="00304B60" w:rsidP="00304B60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по использованию </w:t>
      </w:r>
      <w:proofErr w:type="spellStart"/>
      <w:r>
        <w:rPr>
          <w:b/>
          <w:sz w:val="36"/>
          <w:szCs w:val="36"/>
        </w:rPr>
        <w:t>световозвращающих</w:t>
      </w:r>
      <w:proofErr w:type="spellEnd"/>
      <w:r>
        <w:rPr>
          <w:b/>
          <w:sz w:val="36"/>
          <w:szCs w:val="36"/>
        </w:rPr>
        <w:t xml:space="preserve"> элементов воспитанниками и обучающимися образовательных организаций области</w:t>
      </w:r>
    </w:p>
    <w:p w:rsidR="00304B60" w:rsidRDefault="00304B60" w:rsidP="00304B60">
      <w:pPr>
        <w:jc w:val="center"/>
        <w:rPr>
          <w:b/>
          <w:sz w:val="36"/>
          <w:szCs w:val="36"/>
        </w:rPr>
      </w:pPr>
    </w:p>
    <w:p w:rsidR="00304B60" w:rsidRDefault="00304B60" w:rsidP="00E47B47">
      <w:pPr>
        <w:numPr>
          <w:ilvl w:val="0"/>
          <w:numId w:val="1"/>
        </w:numPr>
        <w:ind w:left="-426" w:firstLine="142"/>
        <w:jc w:val="both"/>
        <w:rPr>
          <w:sz w:val="44"/>
          <w:szCs w:val="44"/>
        </w:rPr>
      </w:pPr>
      <w:proofErr w:type="spellStart"/>
      <w:r>
        <w:rPr>
          <w:bCs/>
          <w:iCs/>
          <w:sz w:val="44"/>
          <w:szCs w:val="44"/>
        </w:rPr>
        <w:t>Световозвращающую</w:t>
      </w:r>
      <w:proofErr w:type="spellEnd"/>
      <w:r>
        <w:rPr>
          <w:bCs/>
          <w:iCs/>
          <w:sz w:val="44"/>
          <w:szCs w:val="44"/>
        </w:rPr>
        <w:t xml:space="preserve"> ленту необходимо пришить на рукава верхней одежды детей, либо на нарукавные повязки так, чтобы они не были закрыты при движении и способствовали зрительному восприятию. Рекомендуется наносить их в виде горизонтальных и вертикальных полос  на внешнюю часть рукавов. Кроме того, можно прикрепить </w:t>
      </w:r>
      <w:proofErr w:type="spellStart"/>
      <w:r>
        <w:rPr>
          <w:bCs/>
          <w:iCs/>
          <w:sz w:val="44"/>
          <w:szCs w:val="44"/>
        </w:rPr>
        <w:t>световозвращающую</w:t>
      </w:r>
      <w:proofErr w:type="spellEnd"/>
      <w:r>
        <w:rPr>
          <w:bCs/>
          <w:iCs/>
          <w:sz w:val="44"/>
          <w:szCs w:val="44"/>
        </w:rPr>
        <w:t xml:space="preserve"> ленту на спинку верхней одежды, нижнюю наружную часть брюк, а также на головные уборы, рукавицы, перчатки, обувь и другие предметы одежды.</w:t>
      </w:r>
    </w:p>
    <w:p w:rsidR="00304B60" w:rsidRDefault="00304B60" w:rsidP="00E47B47">
      <w:pPr>
        <w:numPr>
          <w:ilvl w:val="0"/>
          <w:numId w:val="1"/>
        </w:numPr>
        <w:ind w:left="-426" w:firstLine="0"/>
        <w:jc w:val="both"/>
        <w:rPr>
          <w:sz w:val="44"/>
          <w:szCs w:val="44"/>
        </w:rPr>
      </w:pPr>
      <w:proofErr w:type="spellStart"/>
      <w:r>
        <w:rPr>
          <w:bCs/>
          <w:iCs/>
          <w:sz w:val="44"/>
          <w:szCs w:val="44"/>
        </w:rPr>
        <w:t>Фликеры</w:t>
      </w:r>
      <w:proofErr w:type="spellEnd"/>
      <w:r>
        <w:rPr>
          <w:bCs/>
          <w:iCs/>
          <w:sz w:val="44"/>
          <w:szCs w:val="44"/>
        </w:rPr>
        <w:t xml:space="preserve"> (</w:t>
      </w:r>
      <w:proofErr w:type="spellStart"/>
      <w:r>
        <w:rPr>
          <w:sz w:val="44"/>
          <w:szCs w:val="44"/>
        </w:rPr>
        <w:t>световозвращающие</w:t>
      </w:r>
      <w:proofErr w:type="spellEnd"/>
      <w:r>
        <w:rPr>
          <w:sz w:val="44"/>
          <w:szCs w:val="44"/>
        </w:rPr>
        <w:t xml:space="preserve"> элементы в виде наклеек) </w:t>
      </w:r>
      <w:r>
        <w:rPr>
          <w:bCs/>
          <w:iCs/>
          <w:sz w:val="44"/>
          <w:szCs w:val="44"/>
        </w:rPr>
        <w:t>могут располагаться на одежде в любом месте, а также на школьных  принадлежностях, сумках, портфелях или рюкзаках.</w:t>
      </w:r>
    </w:p>
    <w:p w:rsidR="00304B60" w:rsidRDefault="00304B60" w:rsidP="00E47B47">
      <w:pPr>
        <w:numPr>
          <w:ilvl w:val="0"/>
          <w:numId w:val="1"/>
        </w:numPr>
        <w:ind w:left="-426" w:firstLine="0"/>
        <w:jc w:val="both"/>
        <w:rPr>
          <w:sz w:val="44"/>
          <w:szCs w:val="44"/>
        </w:rPr>
      </w:pPr>
      <w:r>
        <w:rPr>
          <w:noProof/>
        </w:rPr>
        <w:drawing>
          <wp:anchor distT="0" distB="0" distL="114300" distR="114300" simplePos="0" relativeHeight="251655680" behindDoc="0" locked="0" layoutInCell="1" allowOverlap="1">
            <wp:simplePos x="0" y="0"/>
            <wp:positionH relativeFrom="column">
              <wp:posOffset>4885327</wp:posOffset>
            </wp:positionH>
            <wp:positionV relativeFrom="paragraph">
              <wp:posOffset>1352550</wp:posOffset>
            </wp:positionV>
            <wp:extent cx="988695" cy="1247140"/>
            <wp:effectExtent l="0" t="0" r="1905" b="0"/>
            <wp:wrapNone/>
            <wp:docPr id="6" name="Рисунок 6" descr="Описание: C:\Users\школа\Desktop\img_5663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Описание: C:\Users\школа\Desktop\img_5663_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8695" cy="1247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Cs/>
          <w:iCs/>
          <w:sz w:val="44"/>
          <w:szCs w:val="44"/>
        </w:rPr>
        <w:t xml:space="preserve">Для несовершеннолетних велосипедистов эффективно использовать нашивки из </w:t>
      </w:r>
      <w:proofErr w:type="spellStart"/>
      <w:r>
        <w:rPr>
          <w:bCs/>
          <w:iCs/>
          <w:sz w:val="44"/>
          <w:szCs w:val="44"/>
        </w:rPr>
        <w:t>световозвращающей</w:t>
      </w:r>
      <w:proofErr w:type="spellEnd"/>
      <w:r>
        <w:rPr>
          <w:bCs/>
          <w:iCs/>
          <w:sz w:val="44"/>
          <w:szCs w:val="44"/>
        </w:rPr>
        <w:t xml:space="preserve"> ленты на жилетах и поясах, наклейки </w:t>
      </w:r>
      <w:proofErr w:type="spellStart"/>
      <w:r>
        <w:rPr>
          <w:bCs/>
          <w:iCs/>
          <w:sz w:val="44"/>
          <w:szCs w:val="44"/>
        </w:rPr>
        <w:t>фликеров</w:t>
      </w:r>
      <w:proofErr w:type="spellEnd"/>
      <w:r>
        <w:rPr>
          <w:bCs/>
          <w:iCs/>
          <w:sz w:val="44"/>
          <w:szCs w:val="44"/>
        </w:rPr>
        <w:t xml:space="preserve"> - на касках, элементах велосипеда.</w:t>
      </w:r>
    </w:p>
    <w:p w:rsidR="00304B60" w:rsidRDefault="00304B60" w:rsidP="00E47B47">
      <w:pPr>
        <w:ind w:left="705" w:hanging="426"/>
        <w:jc w:val="both"/>
        <w:rPr>
          <w:sz w:val="44"/>
          <w:szCs w:val="44"/>
        </w:rPr>
      </w:pPr>
    </w:p>
    <w:p w:rsidR="00304B60" w:rsidRDefault="00304B60" w:rsidP="00304B60">
      <w:pPr>
        <w:jc w:val="both"/>
        <w:rPr>
          <w:sz w:val="44"/>
          <w:szCs w:val="44"/>
        </w:rPr>
      </w:pPr>
    </w:p>
    <w:p w:rsidR="00304B60" w:rsidRDefault="00304B60" w:rsidP="00304B60">
      <w:pPr>
        <w:ind w:firstLine="705"/>
        <w:jc w:val="center"/>
        <w:rPr>
          <w:b/>
          <w:szCs w:val="28"/>
        </w:rPr>
      </w:pPr>
    </w:p>
    <w:p w:rsidR="00304B60" w:rsidRDefault="00304B60" w:rsidP="00304B60">
      <w:pPr>
        <w:ind w:firstLine="705"/>
        <w:jc w:val="center"/>
        <w:rPr>
          <w:b/>
          <w:szCs w:val="28"/>
        </w:rPr>
      </w:pPr>
      <w:r>
        <w:rPr>
          <w:noProof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6727190</wp:posOffset>
            </wp:positionH>
            <wp:positionV relativeFrom="paragraph">
              <wp:posOffset>7846060</wp:posOffset>
            </wp:positionV>
            <wp:extent cx="1054100" cy="1330325"/>
            <wp:effectExtent l="0" t="0" r="0" b="3175"/>
            <wp:wrapNone/>
            <wp:docPr id="5" name="Рисунок 5" descr="Описание: C:\Users\школа\Desktop\img_5663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Описание: C:\Users\школа\Desktop\img_5663_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4100" cy="1330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04B60" w:rsidRPr="00747931" w:rsidRDefault="00304B60" w:rsidP="009E640B">
      <w:pPr>
        <w:ind w:firstLine="705"/>
        <w:jc w:val="center"/>
        <w:rPr>
          <w:b/>
          <w:color w:val="C00000"/>
          <w:sz w:val="48"/>
          <w:szCs w:val="48"/>
        </w:rPr>
      </w:pPr>
      <w:r w:rsidRPr="00747931">
        <w:rPr>
          <w:b/>
          <w:color w:val="C00000"/>
          <w:sz w:val="48"/>
          <w:szCs w:val="48"/>
        </w:rPr>
        <w:lastRenderedPageBreak/>
        <w:t xml:space="preserve">О преимуществах использования </w:t>
      </w:r>
      <w:r w:rsidR="00340DC6" w:rsidRPr="00747931">
        <w:rPr>
          <w:b/>
          <w:color w:val="C00000"/>
          <w:sz w:val="48"/>
          <w:szCs w:val="48"/>
        </w:rPr>
        <w:t xml:space="preserve">  </w:t>
      </w:r>
      <w:proofErr w:type="spellStart"/>
      <w:r w:rsidRPr="00747931">
        <w:rPr>
          <w:b/>
          <w:color w:val="C00000"/>
          <w:sz w:val="48"/>
          <w:szCs w:val="48"/>
        </w:rPr>
        <w:t>световозвращающих</w:t>
      </w:r>
      <w:proofErr w:type="spellEnd"/>
      <w:r w:rsidRPr="00747931">
        <w:rPr>
          <w:b/>
          <w:color w:val="C00000"/>
          <w:sz w:val="48"/>
          <w:szCs w:val="48"/>
        </w:rPr>
        <w:t xml:space="preserve"> элементов</w:t>
      </w:r>
    </w:p>
    <w:p w:rsidR="00340DC6" w:rsidRDefault="00340DC6" w:rsidP="009E640B">
      <w:pPr>
        <w:ind w:firstLine="705"/>
        <w:jc w:val="center"/>
        <w:rPr>
          <w:sz w:val="48"/>
          <w:szCs w:val="48"/>
        </w:rPr>
      </w:pPr>
    </w:p>
    <w:p w:rsidR="00340DC6" w:rsidRDefault="00340DC6" w:rsidP="00340DC6">
      <w:pPr>
        <w:jc w:val="both"/>
        <w:rPr>
          <w:sz w:val="44"/>
          <w:szCs w:val="44"/>
        </w:rPr>
      </w:pPr>
      <w:proofErr w:type="gramStart"/>
      <w:r>
        <w:rPr>
          <w:sz w:val="44"/>
          <w:szCs w:val="44"/>
        </w:rPr>
        <w:t>В</w:t>
      </w:r>
      <w:r w:rsidR="00304B60">
        <w:rPr>
          <w:sz w:val="44"/>
          <w:szCs w:val="44"/>
        </w:rPr>
        <w:t xml:space="preserve"> вечернее время суток, когда улицы и дворы плохо освещены, водители обнаруживают пешехода, имеющего светоотражающие элементы, со значительно большего расстояния по сравнению с пешеходами, их не имеющих: если машина движется с ближним светом фар, обзор водителя увеличивается с 25-40 метров до 130-140 метров, а если с дальним - увеличивается до 400 метров.</w:t>
      </w:r>
      <w:r w:rsidR="00304B60">
        <w:rPr>
          <w:sz w:val="44"/>
          <w:szCs w:val="44"/>
        </w:rPr>
        <w:tab/>
      </w:r>
      <w:proofErr w:type="gramEnd"/>
    </w:p>
    <w:p w:rsidR="00304B60" w:rsidRDefault="00340DC6" w:rsidP="00304B60">
      <w:pPr>
        <w:ind w:firstLine="705"/>
        <w:jc w:val="both"/>
        <w:rPr>
          <w:sz w:val="44"/>
          <w:szCs w:val="44"/>
        </w:rPr>
      </w:pPr>
      <w:r>
        <w:rPr>
          <w:sz w:val="44"/>
          <w:szCs w:val="44"/>
        </w:rPr>
        <w:t>П</w:t>
      </w:r>
      <w:r w:rsidR="00304B60">
        <w:rPr>
          <w:sz w:val="44"/>
          <w:szCs w:val="44"/>
        </w:rPr>
        <w:t xml:space="preserve">о результатам исследований расстояние, с которого «обозначенный пешеход» становится более заметен водителю проезжающего автомобиля, увеличивается в 1,5-3 раза, что дает водителю дополнительное время на принятие правильного решения во избежание возможного наезда на пешего участника дорожного движения, в </w:t>
      </w:r>
      <w:proofErr w:type="gramStart"/>
      <w:r w:rsidR="00304B60">
        <w:rPr>
          <w:sz w:val="44"/>
          <w:szCs w:val="44"/>
        </w:rPr>
        <w:t>связи</w:t>
      </w:r>
      <w:proofErr w:type="gramEnd"/>
      <w:r w:rsidR="00304B60">
        <w:rPr>
          <w:sz w:val="44"/>
          <w:szCs w:val="44"/>
        </w:rPr>
        <w:t xml:space="preserve"> с чем снижается риск наезда транспортного средства на пешехода на 85%. </w:t>
      </w:r>
    </w:p>
    <w:p w:rsidR="00304B60" w:rsidRDefault="00304B60" w:rsidP="00304B60">
      <w:pPr>
        <w:ind w:firstLine="705"/>
        <w:jc w:val="both"/>
        <w:rPr>
          <w:sz w:val="44"/>
          <w:szCs w:val="44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4917530</wp:posOffset>
            </wp:positionH>
            <wp:positionV relativeFrom="paragraph">
              <wp:posOffset>1251585</wp:posOffset>
            </wp:positionV>
            <wp:extent cx="922020" cy="1163320"/>
            <wp:effectExtent l="0" t="0" r="0" b="0"/>
            <wp:wrapNone/>
            <wp:docPr id="4" name="Рисунок 4" descr="Описание: C:\Users\школа\Desktop\img_5663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Описание: C:\Users\школа\Desktop\img_5663_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020" cy="1163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sz w:val="44"/>
          <w:szCs w:val="44"/>
        </w:rPr>
        <w:t>Кроме этого, светоотражатели имеют свойство отражать свет в том же направлении, откуда он падает, поэтому светоотражающий элемент будет виден всегда, даже в ненастье (дождь, туман)</w:t>
      </w:r>
    </w:p>
    <w:p w:rsidR="00304B60" w:rsidRDefault="00304B60" w:rsidP="00304B60">
      <w:pPr>
        <w:jc w:val="both"/>
        <w:rPr>
          <w:sz w:val="48"/>
          <w:szCs w:val="48"/>
        </w:rPr>
      </w:pPr>
    </w:p>
    <w:p w:rsidR="00304B60" w:rsidRDefault="00304B60" w:rsidP="00304B60">
      <w:pPr>
        <w:jc w:val="both"/>
        <w:rPr>
          <w:sz w:val="48"/>
          <w:szCs w:val="48"/>
        </w:rPr>
      </w:pPr>
    </w:p>
    <w:p w:rsidR="00304B60" w:rsidRPr="00747931" w:rsidRDefault="00304B60" w:rsidP="009E640B">
      <w:pPr>
        <w:jc w:val="both"/>
        <w:rPr>
          <w:color w:val="C00000"/>
          <w:sz w:val="48"/>
          <w:szCs w:val="48"/>
        </w:rPr>
      </w:pPr>
    </w:p>
    <w:p w:rsidR="00304B60" w:rsidRPr="00747931" w:rsidRDefault="00304B60" w:rsidP="00304B60">
      <w:pPr>
        <w:pStyle w:val="1"/>
        <w:shd w:val="clear" w:color="auto" w:fill="FFFFFF"/>
        <w:spacing w:before="0"/>
        <w:jc w:val="center"/>
        <w:rPr>
          <w:rFonts w:ascii="PT Sans Narrow" w:hAnsi="PT Sans Narrow"/>
          <w:bCs w:val="0"/>
          <w:caps/>
          <w:color w:val="C00000"/>
          <w:kern w:val="36"/>
          <w:sz w:val="44"/>
          <w:szCs w:val="44"/>
        </w:rPr>
      </w:pPr>
      <w:r w:rsidRPr="00747931">
        <w:rPr>
          <w:rFonts w:ascii="PT Sans Narrow" w:hAnsi="PT Sans Narrow"/>
          <w:bCs w:val="0"/>
          <w:caps/>
          <w:color w:val="C00000"/>
          <w:kern w:val="36"/>
          <w:sz w:val="44"/>
          <w:szCs w:val="44"/>
        </w:rPr>
        <w:t>ЗАЧЕМ ПЕШЕХОДАМ НУЖНЫ СВЕТООТРАЖАТЕЛИ?</w:t>
      </w:r>
    </w:p>
    <w:p w:rsidR="00304B60" w:rsidRDefault="00304B60" w:rsidP="00304B60"/>
    <w:p w:rsidR="00304B60" w:rsidRDefault="00304B60" w:rsidP="00304B60">
      <w:pPr>
        <w:shd w:val="clear" w:color="auto" w:fill="FFFFFF"/>
        <w:spacing w:after="225" w:line="270" w:lineRule="atLeast"/>
        <w:jc w:val="both"/>
        <w:rPr>
          <w:rFonts w:ascii="Trebuchet MS" w:hAnsi="Trebuchet MS"/>
          <w:color w:val="333333"/>
          <w:sz w:val="44"/>
          <w:szCs w:val="44"/>
        </w:rPr>
      </w:pPr>
      <w:r>
        <w:rPr>
          <w:rFonts w:ascii="Trebuchet MS" w:hAnsi="Trebuchet MS"/>
          <w:color w:val="333333"/>
          <w:sz w:val="44"/>
          <w:szCs w:val="44"/>
        </w:rPr>
        <w:t xml:space="preserve"> Согласно международным исследованиям, для того чтобы находящийся за рулем человек сумел отреагировать на внезапно появившегося в свете фар пешехода, требуется 2 секунды, за это время автомобиль проедет 50 метров. Да, и в таком случае водителю удастся только объехать пешехода, а на торможение понадобится еще пара десятков метров.</w:t>
      </w:r>
    </w:p>
    <w:p w:rsidR="00304B60" w:rsidRDefault="00304B60" w:rsidP="00304B60">
      <w:pPr>
        <w:shd w:val="clear" w:color="auto" w:fill="FFFFFF"/>
        <w:spacing w:after="225" w:line="270" w:lineRule="atLeast"/>
        <w:jc w:val="both"/>
        <w:rPr>
          <w:rFonts w:ascii="Trebuchet MS" w:hAnsi="Trebuchet MS"/>
          <w:color w:val="333333"/>
          <w:sz w:val="44"/>
          <w:szCs w:val="44"/>
        </w:rPr>
      </w:pPr>
      <w:r>
        <w:rPr>
          <w:noProof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5079995</wp:posOffset>
            </wp:positionH>
            <wp:positionV relativeFrom="paragraph">
              <wp:posOffset>2551158</wp:posOffset>
            </wp:positionV>
            <wp:extent cx="926470" cy="1168692"/>
            <wp:effectExtent l="0" t="0" r="6985" b="0"/>
            <wp:wrapNone/>
            <wp:docPr id="2" name="Рисунок 2" descr="Описание: C:\Users\школа\Desktop\img_5663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Описание: C:\Users\школа\Desktop\img_5663_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4878" cy="116668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rebuchet MS" w:hAnsi="Trebuchet MS"/>
          <w:color w:val="333333"/>
          <w:sz w:val="44"/>
          <w:szCs w:val="44"/>
        </w:rPr>
        <w:t xml:space="preserve"> Как же повысить безопасность? Водитель может просто не увидеть пешехода на плохо освещенной территории вблизи жилых домов и в их дворах или на обочине дороги. Недостаточная освещенность и блеклая, неяркая верхняя одежда, особенно в зимний период — вот те несколько факторов, которые делают ситуацию еще более плачевной.</w:t>
      </w:r>
    </w:p>
    <w:p w:rsidR="00304B60" w:rsidRDefault="00304B60" w:rsidP="00304B60">
      <w:pPr>
        <w:shd w:val="clear" w:color="auto" w:fill="FFFFFF"/>
        <w:spacing w:after="225" w:line="270" w:lineRule="atLeast"/>
        <w:jc w:val="both"/>
        <w:outlineLvl w:val="1"/>
        <w:rPr>
          <w:rFonts w:ascii="PT Sans Narrow" w:hAnsi="PT Sans Narrow"/>
          <w:b/>
          <w:bCs/>
          <w:caps/>
          <w:color w:val="333333"/>
          <w:sz w:val="44"/>
          <w:szCs w:val="44"/>
        </w:rPr>
      </w:pPr>
    </w:p>
    <w:p w:rsidR="009E640B" w:rsidRDefault="009E640B" w:rsidP="00304B60">
      <w:pPr>
        <w:shd w:val="clear" w:color="auto" w:fill="FFFFFF"/>
        <w:spacing w:after="225" w:line="270" w:lineRule="atLeast"/>
        <w:jc w:val="center"/>
        <w:outlineLvl w:val="1"/>
        <w:rPr>
          <w:rFonts w:ascii="PT Sans Narrow" w:hAnsi="PT Sans Narrow"/>
          <w:b/>
          <w:bCs/>
          <w:caps/>
          <w:color w:val="333333"/>
          <w:sz w:val="44"/>
          <w:szCs w:val="44"/>
        </w:rPr>
      </w:pPr>
    </w:p>
    <w:p w:rsidR="009E640B" w:rsidRDefault="009E640B" w:rsidP="00304B60">
      <w:pPr>
        <w:shd w:val="clear" w:color="auto" w:fill="FFFFFF"/>
        <w:spacing w:after="225" w:line="270" w:lineRule="atLeast"/>
        <w:jc w:val="center"/>
        <w:outlineLvl w:val="1"/>
        <w:rPr>
          <w:rFonts w:ascii="PT Sans Narrow" w:hAnsi="PT Sans Narrow"/>
          <w:b/>
          <w:bCs/>
          <w:caps/>
          <w:color w:val="333333"/>
          <w:sz w:val="44"/>
          <w:szCs w:val="44"/>
        </w:rPr>
      </w:pPr>
    </w:p>
    <w:p w:rsidR="00304B60" w:rsidRPr="00747931" w:rsidRDefault="00304B60" w:rsidP="00304B60">
      <w:pPr>
        <w:shd w:val="clear" w:color="auto" w:fill="FFFFFF"/>
        <w:spacing w:after="225" w:line="270" w:lineRule="atLeast"/>
        <w:jc w:val="center"/>
        <w:outlineLvl w:val="1"/>
        <w:rPr>
          <w:rFonts w:ascii="PT Sans Narrow" w:hAnsi="PT Sans Narrow"/>
          <w:b/>
          <w:bCs/>
          <w:caps/>
          <w:color w:val="C00000"/>
          <w:sz w:val="44"/>
          <w:szCs w:val="44"/>
        </w:rPr>
      </w:pPr>
      <w:r w:rsidRPr="00747931">
        <w:rPr>
          <w:rFonts w:ascii="PT Sans Narrow" w:hAnsi="PT Sans Narrow"/>
          <w:b/>
          <w:bCs/>
          <w:caps/>
          <w:color w:val="C00000"/>
          <w:sz w:val="44"/>
          <w:szCs w:val="44"/>
        </w:rPr>
        <w:lastRenderedPageBreak/>
        <w:t>ФЛИКЕР — НЕОБХОДИМОЕ СРЕДСТВО БЕЗОПАСНОСТИ НА ДОРОГЕ</w:t>
      </w:r>
    </w:p>
    <w:p w:rsidR="00304B60" w:rsidRDefault="00304B60" w:rsidP="00304B60">
      <w:pPr>
        <w:shd w:val="clear" w:color="auto" w:fill="FFFFFF"/>
        <w:tabs>
          <w:tab w:val="left" w:pos="-142"/>
        </w:tabs>
        <w:spacing w:line="270" w:lineRule="atLeast"/>
        <w:jc w:val="both"/>
        <w:rPr>
          <w:rFonts w:ascii="Trebuchet MS" w:hAnsi="Trebuchet MS"/>
          <w:color w:val="333333"/>
          <w:sz w:val="32"/>
          <w:szCs w:val="32"/>
        </w:rPr>
      </w:pPr>
      <w:r>
        <w:rPr>
          <w:rFonts w:ascii="Trebuchet MS" w:hAnsi="Trebuchet MS"/>
          <w:color w:val="333333"/>
          <w:sz w:val="32"/>
          <w:szCs w:val="32"/>
        </w:rPr>
        <w:t xml:space="preserve">    Сегодня у взрослых пешеходов появилась возможность позаботиться о собственной безопасности, а у родителей — о безопасности своих детей. </w:t>
      </w:r>
    </w:p>
    <w:p w:rsidR="00304B60" w:rsidRDefault="00304B60" w:rsidP="00304B60">
      <w:pPr>
        <w:shd w:val="clear" w:color="auto" w:fill="FFFFFF"/>
        <w:tabs>
          <w:tab w:val="left" w:pos="-142"/>
        </w:tabs>
        <w:spacing w:line="270" w:lineRule="atLeast"/>
        <w:jc w:val="both"/>
        <w:rPr>
          <w:rFonts w:ascii="Trebuchet MS" w:hAnsi="Trebuchet MS"/>
          <w:color w:val="333333"/>
          <w:sz w:val="32"/>
          <w:szCs w:val="32"/>
        </w:rPr>
      </w:pPr>
      <w:r>
        <w:rPr>
          <w:rFonts w:ascii="Trebuchet MS" w:hAnsi="Trebuchet MS"/>
          <w:color w:val="333333"/>
          <w:sz w:val="32"/>
          <w:szCs w:val="32"/>
        </w:rPr>
        <w:t>Решением проблемы являются светоотражающий элемент — </w:t>
      </w:r>
      <w:proofErr w:type="spellStart"/>
      <w:r>
        <w:rPr>
          <w:rFonts w:ascii="Trebuchet MS" w:hAnsi="Trebuchet MS"/>
          <w:b/>
          <w:bCs/>
          <w:color w:val="333333"/>
          <w:sz w:val="32"/>
          <w:szCs w:val="32"/>
        </w:rPr>
        <w:t>фликер</w:t>
      </w:r>
      <w:proofErr w:type="spellEnd"/>
      <w:r>
        <w:rPr>
          <w:rFonts w:ascii="Trebuchet MS" w:hAnsi="Trebuchet MS"/>
          <w:color w:val="333333"/>
          <w:sz w:val="32"/>
          <w:szCs w:val="32"/>
        </w:rPr>
        <w:t>, </w:t>
      </w:r>
      <w:r>
        <w:rPr>
          <w:rFonts w:ascii="Trebuchet MS" w:hAnsi="Trebuchet MS"/>
          <w:b/>
          <w:bCs/>
          <w:color w:val="333333"/>
          <w:sz w:val="32"/>
          <w:szCs w:val="32"/>
        </w:rPr>
        <w:t>светоотражатель</w:t>
      </w:r>
      <w:r>
        <w:rPr>
          <w:rFonts w:ascii="Trebuchet MS" w:hAnsi="Trebuchet MS"/>
          <w:color w:val="333333"/>
          <w:sz w:val="32"/>
          <w:szCs w:val="32"/>
        </w:rPr>
        <w:t>, </w:t>
      </w:r>
      <w:proofErr w:type="spellStart"/>
      <w:r>
        <w:rPr>
          <w:rFonts w:ascii="Trebuchet MS" w:hAnsi="Trebuchet MS"/>
          <w:b/>
          <w:bCs/>
          <w:color w:val="333333"/>
          <w:sz w:val="32"/>
          <w:szCs w:val="32"/>
        </w:rPr>
        <w:t>световозвращатель</w:t>
      </w:r>
      <w:proofErr w:type="spellEnd"/>
      <w:r>
        <w:rPr>
          <w:rFonts w:ascii="Trebuchet MS" w:hAnsi="Trebuchet MS"/>
          <w:color w:val="333333"/>
          <w:sz w:val="32"/>
          <w:szCs w:val="32"/>
        </w:rPr>
        <w:t>, который может быть исполнен либо в виде аксессуара (браслета, брелока — светоотражающей подвески), либо наклеиваться в виде светящегося круга на рюкзак, сумку и верхнюю одежду. Теперь водитель сможет увидеть неосторожного пешехода на расстоянии </w:t>
      </w:r>
      <w:r>
        <w:rPr>
          <w:rFonts w:ascii="Trebuchet MS" w:hAnsi="Trebuchet MS"/>
          <w:b/>
          <w:bCs/>
          <w:color w:val="333333"/>
          <w:sz w:val="32"/>
          <w:szCs w:val="32"/>
        </w:rPr>
        <w:t>свыше 150 метров</w:t>
      </w:r>
      <w:r>
        <w:rPr>
          <w:rFonts w:ascii="Trebuchet MS" w:hAnsi="Trebuchet MS"/>
          <w:color w:val="333333"/>
          <w:sz w:val="32"/>
          <w:szCs w:val="32"/>
        </w:rPr>
        <w:t> и обязательно успеет избежать столкновения.</w:t>
      </w:r>
    </w:p>
    <w:p w:rsidR="00304B60" w:rsidRDefault="00304B60" w:rsidP="00304B60">
      <w:pPr>
        <w:shd w:val="clear" w:color="auto" w:fill="FFFFFF"/>
        <w:spacing w:after="225" w:line="270" w:lineRule="atLeast"/>
        <w:jc w:val="both"/>
        <w:rPr>
          <w:rFonts w:ascii="Trebuchet MS" w:hAnsi="Trebuchet MS"/>
          <w:color w:val="333333"/>
          <w:sz w:val="32"/>
          <w:szCs w:val="32"/>
        </w:rPr>
      </w:pPr>
      <w:r>
        <w:rPr>
          <w:rFonts w:ascii="Trebuchet MS" w:hAnsi="Trebuchet MS"/>
          <w:color w:val="333333"/>
          <w:sz w:val="32"/>
          <w:szCs w:val="32"/>
        </w:rPr>
        <w:t xml:space="preserve">    Использование светоотражателей уже поспособствовало значительному снижению аварийных ситуаций на дорогах в США и странах Европы. Вот и российские законодатели, по примеру своих зарубежных коллег, оценили степень угрозы и внесли изменения в ПДД: светоотражатели для пешеходов станут обязательными — необходимо будет носить светоотражатель на своей одежде или на теле, особенно новое положение касается детей.</w:t>
      </w:r>
    </w:p>
    <w:p w:rsidR="00304B60" w:rsidRDefault="00304B60" w:rsidP="00304B60">
      <w:pPr>
        <w:shd w:val="clear" w:color="auto" w:fill="FFFFFF"/>
        <w:spacing w:after="225" w:line="270" w:lineRule="atLeast"/>
        <w:jc w:val="both"/>
        <w:rPr>
          <w:rFonts w:ascii="Trebuchet MS" w:hAnsi="Trebuchet MS"/>
          <w:color w:val="333333"/>
          <w:sz w:val="32"/>
          <w:szCs w:val="32"/>
        </w:rPr>
      </w:pPr>
      <w:r>
        <w:rPr>
          <w:rFonts w:ascii="Trebuchet MS" w:hAnsi="Trebuchet MS"/>
          <w:color w:val="333333"/>
          <w:sz w:val="32"/>
          <w:szCs w:val="32"/>
        </w:rPr>
        <w:t xml:space="preserve">    Сегодня технологии светоотражения используются при создании различных модных аксессуаров, одежды для спорта и мотоциклистов. Практика декорирования лентами из светоотражающей ткани жилетов, детской обуви и одежды, рюкзаков и сумок отлично зарекомендовала себя.          Крепятся такие светоотражатели на одежду и обладают отличными </w:t>
      </w:r>
      <w:proofErr w:type="spellStart"/>
      <w:r>
        <w:rPr>
          <w:rFonts w:ascii="Trebuchet MS" w:hAnsi="Trebuchet MS"/>
          <w:color w:val="333333"/>
          <w:sz w:val="32"/>
          <w:szCs w:val="32"/>
        </w:rPr>
        <w:t>световозвращающими</w:t>
      </w:r>
      <w:proofErr w:type="spellEnd"/>
      <w:r>
        <w:rPr>
          <w:rFonts w:ascii="Trebuchet MS" w:hAnsi="Trebuchet MS"/>
          <w:color w:val="333333"/>
          <w:sz w:val="32"/>
          <w:szCs w:val="32"/>
        </w:rPr>
        <w:t xml:space="preserve"> свойствами, при этом в любой момент вы сможете подобный аксессуар с одежды снять (и использовать его, например, только в тёмное время суток или пасмурную погоду).</w:t>
      </w:r>
    </w:p>
    <w:p w:rsidR="00304B60" w:rsidRDefault="00304B60" w:rsidP="00304B60">
      <w:pPr>
        <w:shd w:val="clear" w:color="auto" w:fill="FFFFFF"/>
        <w:spacing w:line="270" w:lineRule="atLeast"/>
        <w:jc w:val="center"/>
        <w:rPr>
          <w:rFonts w:ascii="Trebuchet MS" w:hAnsi="Trebuchet MS"/>
          <w:i/>
          <w:color w:val="C00000"/>
          <w:sz w:val="32"/>
          <w:szCs w:val="32"/>
        </w:rPr>
      </w:pPr>
      <w:r>
        <w:rPr>
          <w:rFonts w:ascii="Trebuchet MS" w:hAnsi="Trebuchet MS"/>
          <w:i/>
          <w:color w:val="C00000"/>
          <w:sz w:val="32"/>
          <w:szCs w:val="32"/>
        </w:rPr>
        <w:t>Светоотражатели (</w:t>
      </w:r>
      <w:proofErr w:type="spellStart"/>
      <w:r>
        <w:rPr>
          <w:rFonts w:ascii="Trebuchet MS" w:hAnsi="Trebuchet MS"/>
          <w:i/>
          <w:color w:val="C00000"/>
          <w:sz w:val="32"/>
          <w:szCs w:val="32"/>
        </w:rPr>
        <w:t>световозвращатели</w:t>
      </w:r>
      <w:proofErr w:type="spellEnd"/>
      <w:r>
        <w:rPr>
          <w:rFonts w:ascii="Trebuchet MS" w:hAnsi="Trebuchet MS"/>
          <w:i/>
          <w:color w:val="C00000"/>
          <w:sz w:val="32"/>
          <w:szCs w:val="32"/>
        </w:rPr>
        <w:t xml:space="preserve">, </w:t>
      </w:r>
      <w:proofErr w:type="spellStart"/>
      <w:r>
        <w:rPr>
          <w:rFonts w:ascii="Trebuchet MS" w:hAnsi="Trebuchet MS"/>
          <w:i/>
          <w:color w:val="C00000"/>
          <w:sz w:val="32"/>
          <w:szCs w:val="32"/>
        </w:rPr>
        <w:t>фликеры</w:t>
      </w:r>
      <w:proofErr w:type="spellEnd"/>
      <w:r>
        <w:rPr>
          <w:rFonts w:ascii="Trebuchet MS" w:hAnsi="Trebuchet MS"/>
          <w:i/>
          <w:color w:val="C00000"/>
          <w:sz w:val="32"/>
          <w:szCs w:val="32"/>
        </w:rPr>
        <w:t>) — это не только модно, стильно и современно, но еще и </w:t>
      </w:r>
      <w:r>
        <w:rPr>
          <w:rFonts w:ascii="Trebuchet MS" w:hAnsi="Trebuchet MS"/>
          <w:b/>
          <w:bCs/>
          <w:i/>
          <w:color w:val="C00000"/>
          <w:sz w:val="32"/>
          <w:szCs w:val="32"/>
        </w:rPr>
        <w:t>безопасно</w:t>
      </w:r>
      <w:r>
        <w:rPr>
          <w:rFonts w:ascii="Trebuchet MS" w:hAnsi="Trebuchet MS"/>
          <w:i/>
          <w:color w:val="C00000"/>
          <w:sz w:val="32"/>
          <w:szCs w:val="32"/>
        </w:rPr>
        <w:t>. Подумайте о себе и своих близких!</w:t>
      </w:r>
    </w:p>
    <w:p w:rsidR="00857472" w:rsidRPr="00340DC6" w:rsidRDefault="009E640B" w:rsidP="00340DC6">
      <w:pPr>
        <w:tabs>
          <w:tab w:val="left" w:pos="2091"/>
        </w:tabs>
        <w:rPr>
          <w:color w:val="C00000"/>
          <w:sz w:val="72"/>
          <w:szCs w:val="72"/>
        </w:rPr>
      </w:pPr>
      <w:r>
        <w:rPr>
          <w:noProof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column">
              <wp:posOffset>5081179</wp:posOffset>
            </wp:positionH>
            <wp:positionV relativeFrom="paragraph">
              <wp:posOffset>63772</wp:posOffset>
            </wp:positionV>
            <wp:extent cx="740229" cy="729343"/>
            <wp:effectExtent l="0" t="0" r="3175" b="0"/>
            <wp:wrapNone/>
            <wp:docPr id="1" name="Рисунок 1" descr="Описание: C:\Users\школа\Desktop\img_5663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Описание: C:\Users\школа\Desktop\img_5663_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661" cy="734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40DC6">
        <w:rPr>
          <w:color w:val="C00000"/>
          <w:sz w:val="72"/>
          <w:szCs w:val="72"/>
        </w:rPr>
        <w:t xml:space="preserve"> </w:t>
      </w:r>
    </w:p>
    <w:sectPr w:rsidR="00857472" w:rsidRPr="00340DC6" w:rsidSect="00304B60">
      <w:pgSz w:w="11906" w:h="16838"/>
      <w:pgMar w:top="1134" w:right="850" w:bottom="1134" w:left="1701" w:header="708" w:footer="708" w:gutter="0"/>
      <w:pgBorders w:offsetFrom="page">
        <w:top w:val="peopleHats" w:sz="21" w:space="24" w:color="auto"/>
        <w:left w:val="peopleHats" w:sz="21" w:space="24" w:color="auto"/>
        <w:bottom w:val="peopleHats" w:sz="21" w:space="24" w:color="auto"/>
        <w:right w:val="peopleHats" w:sz="2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Sans Narrow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3C26DD"/>
    <w:multiLevelType w:val="hybridMultilevel"/>
    <w:tmpl w:val="67B29706"/>
    <w:lvl w:ilvl="0" w:tplc="28349DA6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304B60"/>
    <w:rsid w:val="00304B60"/>
    <w:rsid w:val="00340DC6"/>
    <w:rsid w:val="003650B3"/>
    <w:rsid w:val="004321E4"/>
    <w:rsid w:val="00747931"/>
    <w:rsid w:val="00822108"/>
    <w:rsid w:val="00857472"/>
    <w:rsid w:val="009E640B"/>
    <w:rsid w:val="00B11347"/>
    <w:rsid w:val="00B24BED"/>
    <w:rsid w:val="00B76E01"/>
    <w:rsid w:val="00E47B47"/>
    <w:rsid w:val="00F32B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4B60"/>
    <w:rPr>
      <w:rFonts w:ascii="Times New Roman" w:eastAsia="Times New Roman" w:hAnsi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650B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650B3"/>
    <w:pPr>
      <w:keepNext/>
      <w:spacing w:before="240" w:after="60"/>
      <w:outlineLvl w:val="1"/>
    </w:pPr>
    <w:rPr>
      <w:rFonts w:ascii="Cambria" w:hAnsi="Cambria" w:cs="Arial"/>
      <w:b/>
      <w:bCs/>
      <w:i/>
      <w:iCs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50B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50B3"/>
    <w:pPr>
      <w:keepNext/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50B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50B3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50B3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50B3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50B3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3650B3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rsid w:val="003650B3"/>
    <w:rPr>
      <w:rFonts w:ascii="Cambria" w:eastAsia="Times New Roman" w:hAnsi="Cambria" w:cs="Arial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3650B3"/>
    <w:rPr>
      <w:rFonts w:ascii="Cambria" w:eastAsia="Times New Roman" w:hAnsi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3650B3"/>
    <w:rPr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3650B3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sid w:val="003650B3"/>
    <w:rPr>
      <w:b/>
      <w:bCs/>
    </w:rPr>
  </w:style>
  <w:style w:type="character" w:customStyle="1" w:styleId="70">
    <w:name w:val="Заголовок 7 Знак"/>
    <w:link w:val="7"/>
    <w:uiPriority w:val="9"/>
    <w:semiHidden/>
    <w:rsid w:val="003650B3"/>
    <w:rPr>
      <w:sz w:val="24"/>
      <w:szCs w:val="24"/>
    </w:rPr>
  </w:style>
  <w:style w:type="character" w:customStyle="1" w:styleId="80">
    <w:name w:val="Заголовок 8 Знак"/>
    <w:link w:val="8"/>
    <w:uiPriority w:val="9"/>
    <w:semiHidden/>
    <w:rsid w:val="003650B3"/>
    <w:rPr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sid w:val="003650B3"/>
    <w:rPr>
      <w:rFonts w:ascii="Cambria" w:eastAsia="Times New Roman" w:hAnsi="Cambria"/>
    </w:rPr>
  </w:style>
  <w:style w:type="paragraph" w:styleId="a3">
    <w:name w:val="Title"/>
    <w:basedOn w:val="a"/>
    <w:next w:val="a"/>
    <w:link w:val="a4"/>
    <w:uiPriority w:val="10"/>
    <w:qFormat/>
    <w:rsid w:val="003650B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uiPriority w:val="10"/>
    <w:rsid w:val="003650B3"/>
    <w:rPr>
      <w:rFonts w:ascii="Cambria" w:eastAsia="Times New Roman" w:hAnsi="Cambria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3650B3"/>
    <w:pPr>
      <w:spacing w:after="60"/>
      <w:jc w:val="center"/>
      <w:outlineLvl w:val="1"/>
    </w:pPr>
    <w:rPr>
      <w:rFonts w:ascii="Cambria" w:hAnsi="Cambria"/>
    </w:rPr>
  </w:style>
  <w:style w:type="character" w:customStyle="1" w:styleId="a6">
    <w:name w:val="Подзаголовок Знак"/>
    <w:link w:val="a5"/>
    <w:uiPriority w:val="11"/>
    <w:rsid w:val="003650B3"/>
    <w:rPr>
      <w:rFonts w:ascii="Cambria" w:eastAsia="Times New Roman" w:hAnsi="Cambria"/>
      <w:sz w:val="24"/>
      <w:szCs w:val="24"/>
    </w:rPr>
  </w:style>
  <w:style w:type="character" w:styleId="a7">
    <w:name w:val="Strong"/>
    <w:uiPriority w:val="22"/>
    <w:qFormat/>
    <w:rsid w:val="003650B3"/>
    <w:rPr>
      <w:b/>
      <w:bCs/>
    </w:rPr>
  </w:style>
  <w:style w:type="character" w:styleId="a8">
    <w:name w:val="Emphasis"/>
    <w:uiPriority w:val="20"/>
    <w:qFormat/>
    <w:rsid w:val="003650B3"/>
    <w:rPr>
      <w:rFonts w:ascii="Calibri" w:hAnsi="Calibri"/>
      <w:b/>
      <w:i/>
      <w:iCs/>
    </w:rPr>
  </w:style>
  <w:style w:type="paragraph" w:styleId="a9">
    <w:name w:val="No Spacing"/>
    <w:basedOn w:val="a"/>
    <w:uiPriority w:val="1"/>
    <w:qFormat/>
    <w:rsid w:val="003650B3"/>
    <w:rPr>
      <w:szCs w:val="32"/>
    </w:rPr>
  </w:style>
  <w:style w:type="paragraph" w:styleId="aa">
    <w:name w:val="List Paragraph"/>
    <w:basedOn w:val="a"/>
    <w:uiPriority w:val="34"/>
    <w:qFormat/>
    <w:rsid w:val="003650B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650B3"/>
    <w:rPr>
      <w:i/>
    </w:rPr>
  </w:style>
  <w:style w:type="character" w:customStyle="1" w:styleId="22">
    <w:name w:val="Цитата 2 Знак"/>
    <w:link w:val="21"/>
    <w:uiPriority w:val="29"/>
    <w:rsid w:val="003650B3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3650B3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link w:val="ab"/>
    <w:uiPriority w:val="30"/>
    <w:rsid w:val="003650B3"/>
    <w:rPr>
      <w:b/>
      <w:i/>
      <w:sz w:val="24"/>
    </w:rPr>
  </w:style>
  <w:style w:type="character" w:styleId="ad">
    <w:name w:val="Subtle Emphasis"/>
    <w:uiPriority w:val="19"/>
    <w:qFormat/>
    <w:rsid w:val="003650B3"/>
    <w:rPr>
      <w:i/>
      <w:color w:val="5A5A5A"/>
    </w:rPr>
  </w:style>
  <w:style w:type="character" w:styleId="ae">
    <w:name w:val="Intense Emphasis"/>
    <w:uiPriority w:val="21"/>
    <w:qFormat/>
    <w:rsid w:val="003650B3"/>
    <w:rPr>
      <w:b/>
      <w:i/>
      <w:sz w:val="24"/>
      <w:szCs w:val="24"/>
      <w:u w:val="single"/>
    </w:rPr>
  </w:style>
  <w:style w:type="character" w:styleId="af">
    <w:name w:val="Subtle Reference"/>
    <w:uiPriority w:val="31"/>
    <w:qFormat/>
    <w:rsid w:val="003650B3"/>
    <w:rPr>
      <w:sz w:val="24"/>
      <w:szCs w:val="24"/>
      <w:u w:val="single"/>
    </w:rPr>
  </w:style>
  <w:style w:type="character" w:styleId="af0">
    <w:name w:val="Intense Reference"/>
    <w:uiPriority w:val="32"/>
    <w:qFormat/>
    <w:rsid w:val="003650B3"/>
    <w:rPr>
      <w:b/>
      <w:sz w:val="24"/>
      <w:u w:val="single"/>
    </w:rPr>
  </w:style>
  <w:style w:type="character" w:styleId="af1">
    <w:name w:val="Book Title"/>
    <w:uiPriority w:val="33"/>
    <w:qFormat/>
    <w:rsid w:val="003650B3"/>
    <w:rPr>
      <w:rFonts w:ascii="Cambria" w:eastAsia="Times New Roman" w:hAnsi="Cambria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3650B3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4B60"/>
    <w:rPr>
      <w:rFonts w:ascii="Times New Roman" w:eastAsia="Times New Roman" w:hAnsi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650B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650B3"/>
    <w:pPr>
      <w:keepNext/>
      <w:spacing w:before="240" w:after="60"/>
      <w:outlineLvl w:val="1"/>
    </w:pPr>
    <w:rPr>
      <w:rFonts w:ascii="Cambria" w:hAnsi="Cambria" w:cs="Arial"/>
      <w:b/>
      <w:bCs/>
      <w:i/>
      <w:iCs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50B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50B3"/>
    <w:pPr>
      <w:keepNext/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50B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50B3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50B3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50B3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50B3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3650B3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rsid w:val="003650B3"/>
    <w:rPr>
      <w:rFonts w:ascii="Cambria" w:eastAsia="Times New Roman" w:hAnsi="Cambria" w:cs="Arial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3650B3"/>
    <w:rPr>
      <w:rFonts w:ascii="Cambria" w:eastAsia="Times New Roman" w:hAnsi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3650B3"/>
    <w:rPr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3650B3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sid w:val="003650B3"/>
    <w:rPr>
      <w:b/>
      <w:bCs/>
    </w:rPr>
  </w:style>
  <w:style w:type="character" w:customStyle="1" w:styleId="70">
    <w:name w:val="Заголовок 7 Знак"/>
    <w:link w:val="7"/>
    <w:uiPriority w:val="9"/>
    <w:semiHidden/>
    <w:rsid w:val="003650B3"/>
    <w:rPr>
      <w:sz w:val="24"/>
      <w:szCs w:val="24"/>
    </w:rPr>
  </w:style>
  <w:style w:type="character" w:customStyle="1" w:styleId="80">
    <w:name w:val="Заголовок 8 Знак"/>
    <w:link w:val="8"/>
    <w:uiPriority w:val="9"/>
    <w:semiHidden/>
    <w:rsid w:val="003650B3"/>
    <w:rPr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sid w:val="003650B3"/>
    <w:rPr>
      <w:rFonts w:ascii="Cambria" w:eastAsia="Times New Roman" w:hAnsi="Cambria"/>
    </w:rPr>
  </w:style>
  <w:style w:type="paragraph" w:styleId="a3">
    <w:name w:val="Title"/>
    <w:basedOn w:val="a"/>
    <w:next w:val="a"/>
    <w:link w:val="a4"/>
    <w:uiPriority w:val="10"/>
    <w:qFormat/>
    <w:rsid w:val="003650B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uiPriority w:val="10"/>
    <w:rsid w:val="003650B3"/>
    <w:rPr>
      <w:rFonts w:ascii="Cambria" w:eastAsia="Times New Roman" w:hAnsi="Cambria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3650B3"/>
    <w:pPr>
      <w:spacing w:after="60"/>
      <w:jc w:val="center"/>
      <w:outlineLvl w:val="1"/>
    </w:pPr>
    <w:rPr>
      <w:rFonts w:ascii="Cambria" w:hAnsi="Cambria"/>
    </w:rPr>
  </w:style>
  <w:style w:type="character" w:customStyle="1" w:styleId="a6">
    <w:name w:val="Подзаголовок Знак"/>
    <w:link w:val="a5"/>
    <w:uiPriority w:val="11"/>
    <w:rsid w:val="003650B3"/>
    <w:rPr>
      <w:rFonts w:ascii="Cambria" w:eastAsia="Times New Roman" w:hAnsi="Cambria"/>
      <w:sz w:val="24"/>
      <w:szCs w:val="24"/>
    </w:rPr>
  </w:style>
  <w:style w:type="character" w:styleId="a7">
    <w:name w:val="Strong"/>
    <w:uiPriority w:val="22"/>
    <w:qFormat/>
    <w:rsid w:val="003650B3"/>
    <w:rPr>
      <w:b/>
      <w:bCs/>
    </w:rPr>
  </w:style>
  <w:style w:type="character" w:styleId="a8">
    <w:name w:val="Emphasis"/>
    <w:uiPriority w:val="20"/>
    <w:qFormat/>
    <w:rsid w:val="003650B3"/>
    <w:rPr>
      <w:rFonts w:ascii="Calibri" w:hAnsi="Calibri"/>
      <w:b/>
      <w:i/>
      <w:iCs/>
    </w:rPr>
  </w:style>
  <w:style w:type="paragraph" w:styleId="a9">
    <w:name w:val="No Spacing"/>
    <w:basedOn w:val="a"/>
    <w:uiPriority w:val="1"/>
    <w:qFormat/>
    <w:rsid w:val="003650B3"/>
    <w:rPr>
      <w:szCs w:val="32"/>
    </w:rPr>
  </w:style>
  <w:style w:type="paragraph" w:styleId="aa">
    <w:name w:val="List Paragraph"/>
    <w:basedOn w:val="a"/>
    <w:uiPriority w:val="34"/>
    <w:qFormat/>
    <w:rsid w:val="003650B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650B3"/>
    <w:rPr>
      <w:i/>
    </w:rPr>
  </w:style>
  <w:style w:type="character" w:customStyle="1" w:styleId="22">
    <w:name w:val="Цитата 2 Знак"/>
    <w:link w:val="21"/>
    <w:uiPriority w:val="29"/>
    <w:rsid w:val="003650B3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3650B3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link w:val="ab"/>
    <w:uiPriority w:val="30"/>
    <w:rsid w:val="003650B3"/>
    <w:rPr>
      <w:b/>
      <w:i/>
      <w:sz w:val="24"/>
    </w:rPr>
  </w:style>
  <w:style w:type="character" w:styleId="ad">
    <w:name w:val="Subtle Emphasis"/>
    <w:uiPriority w:val="19"/>
    <w:qFormat/>
    <w:rsid w:val="003650B3"/>
    <w:rPr>
      <w:i/>
      <w:color w:val="5A5A5A"/>
    </w:rPr>
  </w:style>
  <w:style w:type="character" w:styleId="ae">
    <w:name w:val="Intense Emphasis"/>
    <w:uiPriority w:val="21"/>
    <w:qFormat/>
    <w:rsid w:val="003650B3"/>
    <w:rPr>
      <w:b/>
      <w:i/>
      <w:sz w:val="24"/>
      <w:szCs w:val="24"/>
      <w:u w:val="single"/>
    </w:rPr>
  </w:style>
  <w:style w:type="character" w:styleId="af">
    <w:name w:val="Subtle Reference"/>
    <w:uiPriority w:val="31"/>
    <w:qFormat/>
    <w:rsid w:val="003650B3"/>
    <w:rPr>
      <w:sz w:val="24"/>
      <w:szCs w:val="24"/>
      <w:u w:val="single"/>
    </w:rPr>
  </w:style>
  <w:style w:type="character" w:styleId="af0">
    <w:name w:val="Intense Reference"/>
    <w:uiPriority w:val="32"/>
    <w:qFormat/>
    <w:rsid w:val="003650B3"/>
    <w:rPr>
      <w:b/>
      <w:sz w:val="24"/>
      <w:u w:val="single"/>
    </w:rPr>
  </w:style>
  <w:style w:type="character" w:styleId="af1">
    <w:name w:val="Book Title"/>
    <w:uiPriority w:val="33"/>
    <w:qFormat/>
    <w:rsid w:val="003650B3"/>
    <w:rPr>
      <w:rFonts w:ascii="Cambria" w:eastAsia="Times New Roman" w:hAnsi="Cambria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3650B3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546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3.jpeg"/><Relationship Id="rId4" Type="http://schemas.openxmlformats.org/officeDocument/2006/relationships/numbering" Target="numbering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Рисунок" ma:contentTypeID="0x0101020047FC5628724CAE42B3B65140E331AC57" ma:contentTypeVersion="0" ma:contentTypeDescription="Отправка изображения или фотографии." ma:contentTypeScope="" ma:versionID="bd0c5c9482fd83f6defd2c04de676fca">
  <xsd:schema xmlns:xsd="http://www.w3.org/2001/XMLSchema" xmlns:p="http://schemas.microsoft.com/office/2006/metadata/properties" xmlns:ns1="http://schemas.microsoft.com/sharepoint/v3" xmlns:ns2="http://schemas.microsoft.com/sharepoint/v3/fields" targetNamespace="http://schemas.microsoft.com/office/2006/metadata/properties" ma:root="true" ma:fieldsID="528fa9afd8d4a996f23516dc389cc1c5" ns1:_="" ns2:_="">
    <xsd:import namespace="http://schemas.microsoft.com/sharepoint/v3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ImageWidth" minOccurs="0"/>
                <xsd:element ref="ns2:ImageHeight" minOccurs="0"/>
                <xsd:element ref="ns1:ImageCreateDate" minOccurs="0"/>
                <xsd:element ref="ns1:Description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ImageCreateDate" ma:index="13" nillable="true" ma:displayName="Дата создания рисунка" ma:description="" ma:format="DateTime" ma:hidden="true" ma:internalName="ImageCreateDate">
      <xsd:simpleType>
        <xsd:restriction base="dms:DateTime"/>
      </xsd:simpleType>
    </xsd:element>
    <xsd:element name="Description" ma:index="14" nillable="true" ma:displayName="Описание" ma:description="Используется в качестве замещающего текста для рисунка." ma:hidden="true" ma:internalName="Description">
      <xsd:simpleType>
        <xsd:restriction base="dms:Note"/>
      </xsd:simpleType>
    </xsd:element>
  </xsd:schema>
  <xsd:schema xmlns:xsd="http://www.w3.org/2001/XMLSchema" xmlns:dms="http://schemas.microsoft.com/office/2006/documentManagement/types" targetNamespace="http://schemas.microsoft.com/sharepoint/v3/fields" elementFormDefault="qualified">
    <xsd:import namespace="http://schemas.microsoft.com/office/2006/documentManagement/types"/>
    <xsd:element name="ImageWidth" ma:index="11" nillable="true" ma:displayName="Ширина рисунка" ma:internalName="ImageWidth" ma:readOnly="true">
      <xsd:simpleType>
        <xsd:restriction base="dms:Unknown"/>
      </xsd:simpleType>
    </xsd:element>
    <xsd:element name="ImageHeight" ma:index="12" nillable="true" ma:displayName="Высота рисунка" ma:internalName="ImageHeight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axOccurs="1" ma:index="8" ma:displayName="Название"/>
        <xsd:element ref="dc:subject" minOccurs="0" maxOccurs="1"/>
        <xsd:element ref="dc:description" minOccurs="0" maxOccurs="1"/>
        <xsd:element name="keywords" minOccurs="0" maxOccurs="1" type="xsd:string" ma:index="20" ma:displayName="Ключевые слова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ImageCreateDate xmlns="http://schemas.microsoft.com/sharepoint/v3" xsi:nil="true"/>
    <Description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53594C6-EC1D-4F51-B81D-6DC9A14C56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sharepoint/v3/fields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B883E3FD-FFBD-4CBD-9531-B2919DE220F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39B1E77-2E39-4A06-8593-DB540E7E7119}">
  <ds:schemaRefs>
    <ds:schemaRef ds:uri="http://schemas.microsoft.com/office/2006/metadata/propertie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</Pages>
  <Words>724</Words>
  <Characters>4131</Characters>
  <Application>Microsoft Office Word</Application>
  <DocSecurity>0</DocSecurity>
  <Lines>34</Lines>
  <Paragraphs>9</Paragraphs>
  <ScaleCrop>false</ScaleCrop>
  <Company>SPecialiST RePack</Company>
  <LinksUpToDate>false</LinksUpToDate>
  <CharactersWithSpaces>4846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Рекомендации родителям по ииспользованию светоотражающих элементов</dc:title>
  <dc:creator>вадим</dc:creator>
  <cp:keywords/>
  <cp:lastModifiedBy>user</cp:lastModifiedBy>
  <cp:revision>12</cp:revision>
  <dcterms:created xsi:type="dcterms:W3CDTF">2015-01-29T02:42:00Z</dcterms:created>
  <dcterms:modified xsi:type="dcterms:W3CDTF">2018-04-12T08:35:00Z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0x0101020047FC5628724CAE42B3B65140E331AC57</vt:lpwstr>
  </property>
</Properties>
</file>